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3174" w:rsidRPr="00EE3174" w:rsidRDefault="00EE3174" w:rsidP="007C258A">
      <w:pPr>
        <w:pStyle w:val="NormalWeb"/>
        <w:spacing w:before="0" w:beforeAutospacing="0" w:after="0" w:afterAutospacing="0"/>
        <w:jc w:val="right"/>
      </w:pPr>
      <w:bookmarkStart w:id="0" w:name="_GoBack"/>
      <w:bookmarkEnd w:id="0"/>
      <w:r w:rsidRPr="00EE3174">
        <w:rPr>
          <w:rStyle w:val="Strong"/>
        </w:rPr>
        <w:t>Confidential</w:t>
      </w:r>
    </w:p>
    <w:p w:rsidR="007C258A" w:rsidRDefault="007C258A" w:rsidP="00EE3174">
      <w:pPr>
        <w:pStyle w:val="NormalWeb"/>
        <w:spacing w:before="0" w:beforeAutospacing="0" w:after="0" w:afterAutospacing="0"/>
        <w:rPr>
          <w:rStyle w:val="Strong"/>
        </w:rPr>
      </w:pPr>
    </w:p>
    <w:p w:rsidR="00EE3174" w:rsidRPr="00EE3174" w:rsidRDefault="00EE3174" w:rsidP="00EE3174">
      <w:pPr>
        <w:pStyle w:val="NormalWeb"/>
        <w:spacing w:before="0" w:beforeAutospacing="0" w:after="0" w:afterAutospacing="0"/>
      </w:pPr>
      <w:r w:rsidRPr="007C258A">
        <w:rPr>
          <w:rStyle w:val="Strong"/>
          <w:highlight w:val="yellow"/>
        </w:rPr>
        <w:t>OFFICE NOTE</w:t>
      </w:r>
    </w:p>
    <w:p w:rsidR="007C258A" w:rsidRDefault="007C258A" w:rsidP="00EE3174">
      <w:pPr>
        <w:pStyle w:val="NormalWeb"/>
        <w:spacing w:before="0" w:beforeAutospacing="0" w:after="0" w:afterAutospacing="0"/>
        <w:rPr>
          <w:rStyle w:val="Strong"/>
        </w:rPr>
      </w:pPr>
    </w:p>
    <w:p w:rsidR="007C258A" w:rsidRDefault="00EE3174" w:rsidP="006D6711">
      <w:pPr>
        <w:pStyle w:val="NormalWeb"/>
        <w:tabs>
          <w:tab w:val="left" w:pos="709"/>
        </w:tabs>
        <w:spacing w:before="0" w:beforeAutospacing="0" w:after="0" w:afterAutospacing="0"/>
        <w:ind w:left="1134" w:hanging="567"/>
        <w:jc w:val="both"/>
      </w:pPr>
      <w:r w:rsidRPr="007C258A">
        <w:rPr>
          <w:rStyle w:val="Strong"/>
          <w:b w:val="0"/>
        </w:rPr>
        <w:t>Sub</w:t>
      </w:r>
      <w:proofErr w:type="gramStart"/>
      <w:r w:rsidRPr="007C258A">
        <w:rPr>
          <w:rStyle w:val="Strong"/>
          <w:b w:val="0"/>
        </w:rPr>
        <w:t>:-</w:t>
      </w:r>
      <w:proofErr w:type="gramEnd"/>
      <w:r w:rsidRPr="00EE3174">
        <w:t xml:space="preserve"> Departmental Memo against Sri </w:t>
      </w:r>
      <w:r w:rsidRPr="00EE3174">
        <w:rPr>
          <w:rStyle w:val="Strong"/>
          <w:i/>
          <w:iCs/>
        </w:rPr>
        <w:t>, Ex-Additional Assistant Engineer (Operation), ____________ Section, presently working as AAE/Stores/</w:t>
      </w:r>
      <w:r w:rsidRPr="00EE3174">
        <w:t>__ – Submission of Inquiry Report by Inquiry Officer – Examination of findings – Proposal for decision on further action – Reg.</w:t>
      </w:r>
    </w:p>
    <w:p w:rsidR="00EE3174" w:rsidRDefault="007C258A" w:rsidP="006D6711">
      <w:pPr>
        <w:pStyle w:val="NormalWeb"/>
        <w:tabs>
          <w:tab w:val="left" w:pos="709"/>
        </w:tabs>
        <w:spacing w:before="0" w:beforeAutospacing="0" w:after="0" w:afterAutospacing="0"/>
        <w:ind w:left="1134" w:hanging="567"/>
        <w:jc w:val="both"/>
      </w:pPr>
      <w:r>
        <w:t xml:space="preserve">                                                                   </w:t>
      </w:r>
      <w:r w:rsidR="00EE3174" w:rsidRPr="00EE3174">
        <w:t>- - -</w:t>
      </w:r>
    </w:p>
    <w:p w:rsidR="00E03F60" w:rsidRDefault="00E03F60" w:rsidP="006D6711">
      <w:pPr>
        <w:pStyle w:val="NormalWeb"/>
        <w:spacing w:before="0" w:beforeAutospacing="0" w:after="0" w:afterAutospacing="0" w:line="480" w:lineRule="auto"/>
        <w:ind w:firstLine="567"/>
        <w:jc w:val="both"/>
      </w:pPr>
      <w:r>
        <w:t>Sri ____________________, Ex-Additional Assistant Engineer (Operation), __________ Section (now working as AAE/Stores/_____________), was issued a Charge Memo under Memo No. __________, dated __________</w:t>
      </w:r>
      <w:proofErr w:type="gramStart"/>
      <w:r>
        <w:t>,  invoking</w:t>
      </w:r>
      <w:proofErr w:type="gramEnd"/>
      <w:r>
        <w:t xml:space="preserve"> Regulation 10(2)(a) of the APCPDCL Employees’ Discipline &amp; Appeal Regulations.</w:t>
      </w:r>
    </w:p>
    <w:p w:rsidR="00EE3174" w:rsidRDefault="00295705" w:rsidP="00E520C5">
      <w:pPr>
        <w:pStyle w:val="NormalWeb"/>
        <w:spacing w:before="0" w:beforeAutospacing="0" w:after="0" w:afterAutospacing="0" w:line="480" w:lineRule="auto"/>
        <w:jc w:val="both"/>
      </w:pPr>
      <w:r>
        <w:t>2.</w:t>
      </w:r>
      <w:r>
        <w:tab/>
      </w:r>
      <w:r w:rsidR="00EE3174" w:rsidRPr="00EE3174">
        <w:t>The Charge Memo contains one Article of Charge. It is alleged that the Charged Officer:</w:t>
      </w:r>
    </w:p>
    <w:p w:rsidR="00EE3174" w:rsidRPr="00EE3174" w:rsidRDefault="00EE3174" w:rsidP="00C32ECF">
      <w:pPr>
        <w:pStyle w:val="NormalWeb"/>
        <w:spacing w:before="0" w:beforeAutospacing="0" w:after="0" w:afterAutospacing="0" w:line="360" w:lineRule="auto"/>
        <w:ind w:left="720"/>
      </w:pPr>
      <w:proofErr w:type="spellStart"/>
      <w:r w:rsidRPr="00EE3174">
        <w:t>i</w:t>
      </w:r>
      <w:proofErr w:type="spellEnd"/>
      <w:r w:rsidRPr="00EE3174">
        <w:t>) Released service connections without conducting mandatory field inspections,</w:t>
      </w:r>
      <w:r w:rsidRPr="00EE3174">
        <w:br/>
        <w:t>ii) Prepared cash memos based on consumer-submitted documents without technical verification,</w:t>
      </w:r>
      <w:r w:rsidRPr="00EE3174">
        <w:br/>
        <w:t>iii) Failed to detect and report unauthorised erection of LT lines and Distribution Transformers (DTRs),</w:t>
      </w:r>
      <w:r w:rsidRPr="00EE3174">
        <w:br/>
        <w:t>iv) Neglected to identify unbilled meters installed at consumer premises, and</w:t>
      </w:r>
      <w:r w:rsidRPr="00EE3174">
        <w:br/>
        <w:t>v) Failed to exercise supervisory control, thereby facilitating unauthorised and unregulated power supply.</w:t>
      </w:r>
    </w:p>
    <w:p w:rsidR="00B706F8" w:rsidRDefault="00B706F8" w:rsidP="00EE3174">
      <w:pPr>
        <w:pStyle w:val="NormalWeb"/>
        <w:spacing w:before="0" w:beforeAutospacing="0" w:after="0" w:afterAutospacing="0"/>
        <w:ind w:left="720"/>
      </w:pPr>
    </w:p>
    <w:p w:rsidR="00EE3174" w:rsidRDefault="00EE3174" w:rsidP="00726AB0">
      <w:pPr>
        <w:pStyle w:val="NormalWeb"/>
        <w:spacing w:before="0" w:beforeAutospacing="0" w:after="0" w:afterAutospacing="0" w:line="480" w:lineRule="auto"/>
      </w:pPr>
      <w:r w:rsidRPr="00EE3174">
        <w:t>The above acts amount to gross negligence, procedural misconduct and dereliction of duty.</w:t>
      </w:r>
    </w:p>
    <w:p w:rsidR="00EE3174" w:rsidRPr="00EE3174" w:rsidRDefault="00B706F8" w:rsidP="00B706F8">
      <w:pPr>
        <w:pStyle w:val="NormalWeb"/>
        <w:spacing w:before="0" w:beforeAutospacing="0" w:after="0" w:afterAutospacing="0" w:line="480" w:lineRule="auto"/>
        <w:jc w:val="both"/>
      </w:pPr>
      <w:r>
        <w:t>3.</w:t>
      </w:r>
      <w:r>
        <w:tab/>
      </w:r>
      <w:r w:rsidR="00EE3174" w:rsidRPr="00EE3174">
        <w:t>The substance of the sole Article of Charge is that Sri ____________, as AAE/Operation, failed to conduct field inspections, accepted feasibility reports from unauthorised persons, omitted to detect/report unauthorised LT lines and DTRs, and released services without sanctioned estimates or technical approval. The main evidence relied upon is the Inspection Report dated 31.07.2023 and the statements of PWs 2 to 11.</w:t>
      </w:r>
    </w:p>
    <w:p w:rsidR="00EE3174" w:rsidRPr="00EE3174" w:rsidRDefault="00B706F8" w:rsidP="00455711">
      <w:pPr>
        <w:pStyle w:val="NormalWeb"/>
        <w:spacing w:before="0" w:beforeAutospacing="0" w:after="0" w:afterAutospacing="0" w:line="480" w:lineRule="auto"/>
        <w:jc w:val="both"/>
      </w:pPr>
      <w:r>
        <w:t>4.</w:t>
      </w:r>
      <w:r>
        <w:tab/>
      </w:r>
      <w:r w:rsidR="00EE3174" w:rsidRPr="00EE3174">
        <w:t>In his written statement of defence, the Charged Officer denied the charge and attributed the lapses to administrative constraints, systemic limitations, manpower shortages and reliance on subordinate staff for field verification. However,</w:t>
      </w:r>
    </w:p>
    <w:p w:rsidR="00EE3174" w:rsidRDefault="00EE3174" w:rsidP="00D07666">
      <w:pPr>
        <w:pStyle w:val="NormalWeb"/>
        <w:spacing w:before="0" w:beforeAutospacing="0" w:after="0" w:afterAutospacing="0" w:line="360" w:lineRule="auto"/>
        <w:ind w:left="720"/>
      </w:pPr>
      <w:proofErr w:type="spellStart"/>
      <w:r w:rsidRPr="00EE3174">
        <w:lastRenderedPageBreak/>
        <w:t>i</w:t>
      </w:r>
      <w:proofErr w:type="spellEnd"/>
      <w:r w:rsidRPr="00EE3174">
        <w:t>) He did not produce any documentary evidence, service logs or communications in support of his contentions</w:t>
      </w:r>
      <w:proofErr w:type="gramStart"/>
      <w:r w:rsidRPr="00EE3174">
        <w:t>,</w:t>
      </w:r>
      <w:proofErr w:type="gramEnd"/>
      <w:r w:rsidRPr="00EE3174">
        <w:br/>
        <w:t>ii) He did not examine any defence witnesses, and</w:t>
      </w:r>
      <w:r w:rsidRPr="00EE3174">
        <w:br/>
        <w:t>iii) He did not effectively rebut the prosecution evidence.</w:t>
      </w:r>
    </w:p>
    <w:p w:rsidR="00455711" w:rsidRPr="00EE3174" w:rsidRDefault="00455711" w:rsidP="00EE3174">
      <w:pPr>
        <w:pStyle w:val="NormalWeb"/>
        <w:spacing w:before="0" w:beforeAutospacing="0" w:after="0" w:afterAutospacing="0"/>
        <w:ind w:left="720"/>
      </w:pPr>
    </w:p>
    <w:p w:rsidR="00EE3174" w:rsidRDefault="00455711" w:rsidP="00D07666">
      <w:pPr>
        <w:pStyle w:val="NormalWeb"/>
        <w:spacing w:before="0" w:beforeAutospacing="0" w:after="0" w:afterAutospacing="0" w:line="480" w:lineRule="auto"/>
        <w:jc w:val="both"/>
      </w:pPr>
      <w:r>
        <w:t>5.</w:t>
      </w:r>
      <w:r>
        <w:tab/>
      </w:r>
      <w:r w:rsidR="00EE3174" w:rsidRPr="00EE3174">
        <w:t>Sri _____________________ (</w:t>
      </w:r>
      <w:r w:rsidR="00EE3174" w:rsidRPr="00272DF7">
        <w:rPr>
          <w:color w:val="FF0000"/>
        </w:rPr>
        <w:t>Name &amp; Designation</w:t>
      </w:r>
      <w:r w:rsidR="00784E4D" w:rsidRPr="00272DF7">
        <w:rPr>
          <w:color w:val="FF0000"/>
        </w:rPr>
        <w:t xml:space="preserve"> if appointed by name OR only designation, if appointed by Designation</w:t>
      </w:r>
      <w:r w:rsidR="00EE3174" w:rsidRPr="00EE3174">
        <w:t>) was appointed as Inquiry Officer vide Memo No. ________/PO/JAO-</w:t>
      </w:r>
      <w:proofErr w:type="spellStart"/>
      <w:r w:rsidR="00EE3174" w:rsidRPr="00EE3174">
        <w:t>Estt</w:t>
      </w:r>
      <w:proofErr w:type="spellEnd"/>
      <w:r w:rsidR="00EE3174" w:rsidRPr="00EE3174">
        <w:t>/D.No.135/2025, dated 15.03.2025.</w:t>
      </w:r>
    </w:p>
    <w:p w:rsidR="00EE3174" w:rsidRPr="00EE3174" w:rsidRDefault="00455711" w:rsidP="00726AB0">
      <w:pPr>
        <w:pStyle w:val="NormalWeb"/>
        <w:spacing w:before="0" w:beforeAutospacing="0" w:after="0" w:afterAutospacing="0" w:line="480" w:lineRule="auto"/>
        <w:jc w:val="both"/>
      </w:pPr>
      <w:r>
        <w:t>6.</w:t>
      </w:r>
      <w:r>
        <w:tab/>
      </w:r>
      <w:r w:rsidR="00EE3174" w:rsidRPr="00EE3174">
        <w:t>The inquiry was conducted on 04.04.2025 at ____________________ (venue). The ADE/DPE appeared as Presenting Officer and produced the Inspection Report dated 31.07.2023 (marked as Exhibit P-1). Eleven affected consumers were examined as prosecution witnesses (marked as Exhibits P-2 to P-11). The Charged Officer was given full opportunity to defend himself but did not cross-examine key witnesses and did not produce any defence evidence.</w:t>
      </w:r>
    </w:p>
    <w:p w:rsidR="00EE3174" w:rsidRDefault="005F3E76" w:rsidP="005F3E76">
      <w:pPr>
        <w:pStyle w:val="NormalWeb"/>
        <w:spacing w:before="0" w:beforeAutospacing="0" w:after="0" w:afterAutospacing="0" w:line="480" w:lineRule="auto"/>
        <w:jc w:val="both"/>
      </w:pPr>
      <w:r>
        <w:t>7.</w:t>
      </w:r>
      <w:r>
        <w:tab/>
      </w:r>
      <w:r w:rsidR="00EE3174" w:rsidRPr="00EE3174">
        <w:t>The inquiry proceedings were conducted in accordance with Regulation 10(2</w:t>
      </w:r>
      <w:proofErr w:type="gramStart"/>
      <w:r w:rsidR="00EE3174" w:rsidRPr="00EE3174">
        <w:t>)(</w:t>
      </w:r>
      <w:proofErr w:type="gramEnd"/>
      <w:r w:rsidR="00EE3174" w:rsidRPr="00EE3174">
        <w:t>a) of the Discipline &amp; Appeal Regulations and the principles of natural justice.</w:t>
      </w:r>
    </w:p>
    <w:p w:rsidR="005F3E76" w:rsidRPr="00EE3174" w:rsidRDefault="005F3E76" w:rsidP="005F3E76">
      <w:pPr>
        <w:pStyle w:val="NormalWeb"/>
        <w:spacing w:before="0" w:beforeAutospacing="0" w:after="0" w:afterAutospacing="0"/>
      </w:pPr>
    </w:p>
    <w:p w:rsidR="00EE3174" w:rsidRPr="00EE3174" w:rsidRDefault="005F3E76" w:rsidP="002E3754">
      <w:pPr>
        <w:pStyle w:val="NormalWeb"/>
        <w:spacing w:before="0" w:beforeAutospacing="0" w:after="0" w:afterAutospacing="0" w:line="480" w:lineRule="auto"/>
        <w:jc w:val="both"/>
      </w:pPr>
      <w:r>
        <w:t>8.</w:t>
      </w:r>
      <w:r>
        <w:tab/>
      </w:r>
      <w:r w:rsidR="00EE3174" w:rsidRPr="00EE3174">
        <w:t>The Inquiry Officer, in his report dated __________, has held the sole Article of Charge as proved and concluded that Sri ______________________</w:t>
      </w:r>
    </w:p>
    <w:p w:rsidR="00EE3174" w:rsidRDefault="00EE3174" w:rsidP="002E3754">
      <w:pPr>
        <w:pStyle w:val="NormalWeb"/>
        <w:spacing w:before="0" w:beforeAutospacing="0" w:after="0" w:afterAutospacing="0" w:line="360" w:lineRule="auto"/>
        <w:ind w:left="720"/>
      </w:pPr>
      <w:proofErr w:type="spellStart"/>
      <w:r w:rsidRPr="00EE3174">
        <w:t>i</w:t>
      </w:r>
      <w:proofErr w:type="spellEnd"/>
      <w:r w:rsidRPr="00EE3174">
        <w:t>) Failed to conduct field inspections</w:t>
      </w:r>
      <w:proofErr w:type="gramStart"/>
      <w:r w:rsidRPr="00EE3174">
        <w:t>,</w:t>
      </w:r>
      <w:proofErr w:type="gramEnd"/>
      <w:r w:rsidRPr="00EE3174">
        <w:br/>
        <w:t>ii) Approved services based on unverifiable documentation,</w:t>
      </w:r>
      <w:r w:rsidRPr="00EE3174">
        <w:br/>
        <w:t>iii) Neglected to detect unauthorised LT lines and unbilled meters, and</w:t>
      </w:r>
      <w:r w:rsidRPr="00EE3174">
        <w:br/>
        <w:t>iv) Failed in supervisory responsibilities, resulting in serious procedural breaches.</w:t>
      </w:r>
    </w:p>
    <w:p w:rsidR="005F3E76" w:rsidRPr="00EE3174" w:rsidRDefault="005F3E76" w:rsidP="00EE3174">
      <w:pPr>
        <w:pStyle w:val="NormalWeb"/>
        <w:spacing w:before="0" w:beforeAutospacing="0" w:after="0" w:afterAutospacing="0"/>
        <w:ind w:left="720"/>
      </w:pPr>
    </w:p>
    <w:p w:rsidR="00EE3174" w:rsidRDefault="005F3E76" w:rsidP="005F3E76">
      <w:pPr>
        <w:pStyle w:val="NormalWeb"/>
        <w:spacing w:before="0" w:beforeAutospacing="0" w:after="0" w:afterAutospacing="0"/>
      </w:pPr>
      <w:r>
        <w:t>9.</w:t>
      </w:r>
      <w:r>
        <w:tab/>
      </w:r>
      <w:r w:rsidR="00EE3174" w:rsidRPr="00EE3174">
        <w:t>The findings of the Inquiry Officer are:</w:t>
      </w:r>
    </w:p>
    <w:p w:rsidR="002E3754" w:rsidRPr="00EE3174" w:rsidRDefault="002E3754" w:rsidP="005F3E76">
      <w:pPr>
        <w:pStyle w:val="NormalWeb"/>
        <w:spacing w:before="0" w:beforeAutospacing="0" w:after="0" w:afterAutospacing="0"/>
      </w:pPr>
    </w:p>
    <w:p w:rsidR="00EE3174" w:rsidRDefault="00EE3174" w:rsidP="002E3754">
      <w:pPr>
        <w:pStyle w:val="NormalWeb"/>
        <w:spacing w:before="0" w:beforeAutospacing="0" w:after="0" w:afterAutospacing="0" w:line="360" w:lineRule="auto"/>
        <w:ind w:left="720"/>
      </w:pPr>
      <w:proofErr w:type="spellStart"/>
      <w:r w:rsidRPr="00EE3174">
        <w:t>i</w:t>
      </w:r>
      <w:proofErr w:type="spellEnd"/>
      <w:r w:rsidRPr="00EE3174">
        <w:t>) Based on documentary evidence (Inspection Report, Exhibit P-1)</w:t>
      </w:r>
      <w:proofErr w:type="gramStart"/>
      <w:r w:rsidRPr="00EE3174">
        <w:t>,</w:t>
      </w:r>
      <w:proofErr w:type="gramEnd"/>
      <w:r w:rsidRPr="00EE3174">
        <w:br/>
        <w:t>ii) Corroborated by consistent oral testimonies of multiple consumers (PWs 2–11), and</w:t>
      </w:r>
      <w:r w:rsidRPr="00EE3174">
        <w:br/>
        <w:t>iii) Supported by the absence of any credible defence evidence from the Charged Officer.</w:t>
      </w:r>
    </w:p>
    <w:p w:rsidR="002E3754" w:rsidRPr="00EE3174" w:rsidRDefault="002E3754" w:rsidP="00EE3174">
      <w:pPr>
        <w:pStyle w:val="NormalWeb"/>
        <w:spacing w:before="0" w:beforeAutospacing="0" w:after="0" w:afterAutospacing="0"/>
        <w:ind w:left="720"/>
      </w:pPr>
    </w:p>
    <w:p w:rsidR="00EE3174" w:rsidRDefault="00EE3174" w:rsidP="002E3754">
      <w:pPr>
        <w:pStyle w:val="NormalWeb"/>
        <w:spacing w:before="0" w:beforeAutospacing="0" w:after="0" w:afterAutospacing="0" w:line="480" w:lineRule="auto"/>
        <w:jc w:val="both"/>
      </w:pPr>
      <w:r w:rsidRPr="00EE3174">
        <w:lastRenderedPageBreak/>
        <w:t>The report is free from apparent procedural infirmities and has been prepared in accordance with the applicable Regulations.</w:t>
      </w:r>
    </w:p>
    <w:p w:rsidR="00EE3174" w:rsidRDefault="005F3E76" w:rsidP="002E3754">
      <w:pPr>
        <w:pStyle w:val="NormalWeb"/>
        <w:spacing w:before="0" w:beforeAutospacing="0" w:after="0" w:afterAutospacing="0" w:line="480" w:lineRule="auto"/>
        <w:jc w:val="both"/>
      </w:pPr>
      <w:r>
        <w:t>10.</w:t>
      </w:r>
      <w:r>
        <w:tab/>
      </w:r>
      <w:r w:rsidR="00EE3174" w:rsidRPr="00EE3174">
        <w:t>The proved misconduct attracts the following provisions of the APSEB Employees’ Conduct Regulations, as adopted by APCPDCL:</w:t>
      </w:r>
    </w:p>
    <w:p w:rsidR="00EE3174" w:rsidRPr="00EE3174" w:rsidRDefault="00EE3174" w:rsidP="002E3754">
      <w:pPr>
        <w:pStyle w:val="NormalWeb"/>
        <w:spacing w:before="0" w:beforeAutospacing="0" w:after="0" w:afterAutospacing="0" w:line="360" w:lineRule="auto"/>
        <w:ind w:left="720"/>
      </w:pPr>
      <w:proofErr w:type="spellStart"/>
      <w:r w:rsidRPr="00EE3174">
        <w:t>i</w:t>
      </w:r>
      <w:proofErr w:type="spellEnd"/>
      <w:r w:rsidRPr="00EE3174">
        <w:t>) Regulation 4(xxvi) – Failure to discharge duties responsibly, or acting dishonestly in regard to the Board’s business or property,</w:t>
      </w:r>
      <w:r w:rsidRPr="00EE3174">
        <w:br/>
        <w:t>ii) Regulation 4(xxx) – Acting in a negligent manner detrimental to the organisation’s interests,</w:t>
      </w:r>
      <w:r w:rsidRPr="00EE3174">
        <w:br/>
        <w:t>iii) Regulation 4(xli) – Breach of rules and regulations of the Board,</w:t>
      </w:r>
      <w:r w:rsidRPr="00EE3174">
        <w:br/>
        <w:t>iv) Regulation 4(xliv) – Conduct unbecoming of an employee,</w:t>
      </w:r>
    </w:p>
    <w:p w:rsidR="00EE3174" w:rsidRDefault="00EE3174" w:rsidP="002E3754">
      <w:pPr>
        <w:pStyle w:val="NormalWeb"/>
        <w:spacing w:before="0" w:beforeAutospacing="0" w:after="0" w:afterAutospacing="0" w:line="360" w:lineRule="auto"/>
        <w:ind w:left="720"/>
      </w:pPr>
      <w:proofErr w:type="gramStart"/>
      <w:r w:rsidRPr="00EE3174">
        <w:t>and</w:t>
      </w:r>
      <w:proofErr w:type="gramEnd"/>
      <w:r w:rsidRPr="00EE3174">
        <w:t xml:space="preserve"> also Regulation 6(vi) – Acts subversive of discipline or good behaviour of the APSEB Employees’ Discipline &amp; Appeal Regulations.</w:t>
      </w:r>
    </w:p>
    <w:p w:rsidR="005F3E76" w:rsidRPr="00EE3174" w:rsidRDefault="005F3E76" w:rsidP="00EE3174">
      <w:pPr>
        <w:pStyle w:val="NormalWeb"/>
        <w:spacing w:before="0" w:beforeAutospacing="0" w:after="0" w:afterAutospacing="0"/>
        <w:ind w:left="720"/>
      </w:pPr>
    </w:p>
    <w:p w:rsidR="00EE3174" w:rsidRDefault="005F3E76" w:rsidP="005F3E76">
      <w:pPr>
        <w:pStyle w:val="NormalWeb"/>
        <w:spacing w:before="0" w:beforeAutospacing="0" w:after="0" w:afterAutospacing="0"/>
      </w:pPr>
      <w:r>
        <w:t>11.</w:t>
      </w:r>
      <w:r>
        <w:tab/>
      </w:r>
      <w:r w:rsidR="00EE3174" w:rsidRPr="00EE3174">
        <w:t>The proven misconduct has resulted in:</w:t>
      </w:r>
    </w:p>
    <w:p w:rsidR="008C5B69" w:rsidRPr="00EE3174" w:rsidRDefault="008C5B69" w:rsidP="005F3E76">
      <w:pPr>
        <w:pStyle w:val="NormalWeb"/>
        <w:spacing w:before="0" w:beforeAutospacing="0" w:after="0" w:afterAutospacing="0"/>
      </w:pPr>
    </w:p>
    <w:p w:rsidR="00EE3174" w:rsidRDefault="00EE3174" w:rsidP="008C5B69">
      <w:pPr>
        <w:pStyle w:val="NormalWeb"/>
        <w:spacing w:before="0" w:beforeAutospacing="0" w:after="0" w:afterAutospacing="0" w:line="360" w:lineRule="auto"/>
      </w:pPr>
      <w:proofErr w:type="spellStart"/>
      <w:r w:rsidRPr="00EE3174">
        <w:t>i</w:t>
      </w:r>
      <w:proofErr w:type="spellEnd"/>
      <w:r w:rsidRPr="00EE3174">
        <w:t>) Serious breach of procedural discipline</w:t>
      </w:r>
      <w:proofErr w:type="gramStart"/>
      <w:r w:rsidRPr="00EE3174">
        <w:t>,</w:t>
      </w:r>
      <w:proofErr w:type="gramEnd"/>
      <w:r w:rsidRPr="00EE3174">
        <w:br/>
        <w:t>ii) Compromise of operational integrity,</w:t>
      </w:r>
      <w:r w:rsidRPr="00EE3174">
        <w:br/>
        <w:t>iii) Erosion of supervisory accountability, and</w:t>
      </w:r>
      <w:r w:rsidRPr="00EE3174">
        <w:br/>
        <w:t>iv) Potential pecuniary loss to APCPDCL due to unauthorised services and associated infrastructure.</w:t>
      </w:r>
    </w:p>
    <w:p w:rsidR="005F3E76" w:rsidRPr="00EE3174" w:rsidRDefault="005F3E76" w:rsidP="00EE3174">
      <w:pPr>
        <w:pStyle w:val="NormalWeb"/>
        <w:spacing w:before="0" w:beforeAutospacing="0" w:after="0" w:afterAutospacing="0"/>
      </w:pPr>
    </w:p>
    <w:p w:rsidR="00EE3174" w:rsidRDefault="005F3E76" w:rsidP="008C5B69">
      <w:pPr>
        <w:pStyle w:val="NormalWeb"/>
        <w:spacing w:before="0" w:beforeAutospacing="0" w:after="0" w:afterAutospacing="0" w:line="480" w:lineRule="auto"/>
        <w:jc w:val="both"/>
      </w:pPr>
      <w:r>
        <w:t>12.</w:t>
      </w:r>
      <w:r>
        <w:tab/>
      </w:r>
      <w:r w:rsidR="00EE3174" w:rsidRPr="00EE3174">
        <w:t>From the above, it is evident that the inquiry proceedings have clearly established the sole Article of Charge. The Charged Officer’s reliance on general explanations, without supporting records, fails to disprove the allegations. The misconduct reflects gross negligence, supervisory failure and violation of laid down procedures.</w:t>
      </w:r>
    </w:p>
    <w:p w:rsidR="005F3E76" w:rsidRPr="00EE3174" w:rsidRDefault="005F3E76" w:rsidP="005F3E76">
      <w:pPr>
        <w:pStyle w:val="NormalWeb"/>
        <w:spacing w:before="0" w:beforeAutospacing="0" w:after="0" w:afterAutospacing="0"/>
      </w:pPr>
    </w:p>
    <w:p w:rsidR="00EE3174" w:rsidRDefault="005F3E76" w:rsidP="008C5B69">
      <w:pPr>
        <w:pStyle w:val="NormalWeb"/>
        <w:spacing w:before="0" w:beforeAutospacing="0" w:after="0" w:afterAutospacing="0" w:line="480" w:lineRule="auto"/>
        <w:jc w:val="both"/>
      </w:pPr>
      <w:r>
        <w:t>14.</w:t>
      </w:r>
      <w:r>
        <w:tab/>
      </w:r>
      <w:r w:rsidR="00EE3174" w:rsidRPr="00EE3174">
        <w:t>The Inquiry Report dated __________ is, therefore, placed before the Disciplinary Authority, ____________________ (designation), for independent examination and decision regarding acceptance or otherwise of the findings and the further course of action under the Discipline &amp; Appeal Regulations.</w:t>
      </w:r>
    </w:p>
    <w:p w:rsidR="005F3E76" w:rsidRPr="00EE3174" w:rsidRDefault="005F3E76" w:rsidP="005F3E76">
      <w:pPr>
        <w:pStyle w:val="NormalWeb"/>
        <w:spacing w:before="0" w:beforeAutospacing="0" w:after="0" w:afterAutospacing="0"/>
      </w:pPr>
    </w:p>
    <w:p w:rsidR="008C5B69" w:rsidRDefault="008C5B69">
      <w:pPr>
        <w:rPr>
          <w:rFonts w:ascii="Times New Roman" w:eastAsia="Times New Roman" w:hAnsi="Times New Roman" w:cs="Times New Roman"/>
          <w:sz w:val="24"/>
          <w:szCs w:val="24"/>
          <w:lang w:eastAsia="en-SG"/>
        </w:rPr>
      </w:pPr>
      <w:r>
        <w:br w:type="page"/>
      </w:r>
    </w:p>
    <w:p w:rsidR="00EE3174" w:rsidRDefault="005F3E76" w:rsidP="005F3E76">
      <w:pPr>
        <w:pStyle w:val="NormalWeb"/>
        <w:spacing w:before="0" w:beforeAutospacing="0" w:after="0" w:afterAutospacing="0"/>
      </w:pPr>
      <w:r>
        <w:lastRenderedPageBreak/>
        <w:t>15.</w:t>
      </w:r>
      <w:r>
        <w:tab/>
      </w:r>
      <w:r w:rsidR="00EE3174" w:rsidRPr="00EE3174">
        <w:t>The file is submitted for:</w:t>
      </w:r>
    </w:p>
    <w:p w:rsidR="00157B11" w:rsidRPr="00EE3174" w:rsidRDefault="00157B11" w:rsidP="005F3E76">
      <w:pPr>
        <w:pStyle w:val="NormalWeb"/>
        <w:spacing w:before="0" w:beforeAutospacing="0" w:after="0" w:afterAutospacing="0"/>
      </w:pPr>
    </w:p>
    <w:p w:rsidR="00EE3174" w:rsidRDefault="00EE3174" w:rsidP="008C5B69">
      <w:pPr>
        <w:pStyle w:val="NormalWeb"/>
        <w:spacing w:before="0" w:beforeAutospacing="0" w:after="0" w:afterAutospacing="0" w:line="360" w:lineRule="auto"/>
      </w:pPr>
      <w:proofErr w:type="spellStart"/>
      <w:r w:rsidRPr="00EE3174">
        <w:t>i</w:t>
      </w:r>
      <w:proofErr w:type="spellEnd"/>
      <w:r w:rsidRPr="00EE3174">
        <w:t>) Kind perusal and acceptance or otherwise of the Inquiry Report dated __________; and</w:t>
      </w:r>
      <w:r w:rsidRPr="00EE3174">
        <w:br/>
        <w:t>ii) Appropriate decision by ________________________ (designation), as the Disciplinary Authority, on the nature of disciplinary action to be taken against Sri __________</w:t>
      </w:r>
      <w:r w:rsidRPr="00EE3174">
        <w:rPr>
          <w:rStyle w:val="Strong"/>
        </w:rPr>
        <w:t>, Ex-Additional Assistant Engineer (Operation), now AAE/Stores/</w:t>
      </w:r>
      <w:r w:rsidRPr="00EE3174">
        <w:t>________.</w:t>
      </w:r>
    </w:p>
    <w:p w:rsidR="008C5B69" w:rsidRPr="00EE3174" w:rsidRDefault="008C5B69" w:rsidP="00EE3174">
      <w:pPr>
        <w:pStyle w:val="NormalWeb"/>
        <w:spacing w:before="0" w:beforeAutospacing="0" w:after="0" w:afterAutospacing="0"/>
      </w:pPr>
    </w:p>
    <w:p w:rsidR="00EE3174" w:rsidRPr="00EE3174" w:rsidRDefault="00EE3174" w:rsidP="00EE3174">
      <w:pPr>
        <w:pStyle w:val="NormalWeb"/>
        <w:spacing w:before="0" w:beforeAutospacing="0" w:after="0" w:afterAutospacing="0"/>
      </w:pPr>
      <w:r w:rsidRPr="00EE3174">
        <w:t>Submitted for orders, please.</w:t>
      </w:r>
    </w:p>
    <w:p w:rsidR="00DD4EBB" w:rsidRPr="00EE3174" w:rsidRDefault="00DD4EBB" w:rsidP="00EE3174">
      <w:pPr>
        <w:spacing w:after="0" w:line="240" w:lineRule="auto"/>
        <w:rPr>
          <w:rFonts w:ascii="Times New Roman" w:eastAsia="Times New Roman" w:hAnsi="Times New Roman" w:cs="Times New Roman"/>
          <w:iCs/>
          <w:sz w:val="24"/>
          <w:szCs w:val="24"/>
          <w:lang w:eastAsia="en-SG"/>
        </w:rPr>
      </w:pPr>
    </w:p>
    <w:sectPr w:rsidR="00DD4EBB" w:rsidRPr="00EE3174" w:rsidSect="004D3CC6">
      <w:pgSz w:w="11906" w:h="16838"/>
      <w:pgMar w:top="1135" w:right="1440" w:bottom="1276"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47D1" w:rsidRDefault="00F447D1" w:rsidP="00EE3174">
      <w:pPr>
        <w:spacing w:after="0" w:line="240" w:lineRule="auto"/>
      </w:pPr>
      <w:r>
        <w:separator/>
      </w:r>
    </w:p>
  </w:endnote>
  <w:endnote w:type="continuationSeparator" w:id="0">
    <w:p w:rsidR="00F447D1" w:rsidRDefault="00F447D1" w:rsidP="00EE31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47D1" w:rsidRDefault="00F447D1" w:rsidP="00EE3174">
      <w:pPr>
        <w:spacing w:after="0" w:line="240" w:lineRule="auto"/>
      </w:pPr>
      <w:r>
        <w:separator/>
      </w:r>
    </w:p>
  </w:footnote>
  <w:footnote w:type="continuationSeparator" w:id="0">
    <w:p w:rsidR="00F447D1" w:rsidRDefault="00F447D1" w:rsidP="00EE317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9B6F27"/>
    <w:multiLevelType w:val="multilevel"/>
    <w:tmpl w:val="19228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EE3206"/>
    <w:multiLevelType w:val="multilevel"/>
    <w:tmpl w:val="A8346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D72078"/>
    <w:multiLevelType w:val="multilevel"/>
    <w:tmpl w:val="972CE0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86B14DA"/>
    <w:multiLevelType w:val="hybridMultilevel"/>
    <w:tmpl w:val="7B98DA8C"/>
    <w:lvl w:ilvl="0" w:tplc="DDAA635C">
      <w:start w:val="1"/>
      <w:numFmt w:val="lowerRoman"/>
      <w:lvlText w:val="%1."/>
      <w:lvlJc w:val="left"/>
      <w:pPr>
        <w:ind w:left="1080" w:hanging="360"/>
      </w:pPr>
      <w:rPr>
        <w:rFonts w:ascii="Times New Roman" w:eastAsia="Times New Roman" w:hAnsi="Times New Roman" w:cs="Times New Roman"/>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4">
    <w:nsid w:val="0903689F"/>
    <w:multiLevelType w:val="hybridMultilevel"/>
    <w:tmpl w:val="CD2EDDD6"/>
    <w:lvl w:ilvl="0" w:tplc="17C8C144">
      <w:start w:val="1"/>
      <w:numFmt w:val="lowerRoman"/>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5">
    <w:nsid w:val="0EA91592"/>
    <w:multiLevelType w:val="hybridMultilevel"/>
    <w:tmpl w:val="47B09478"/>
    <w:lvl w:ilvl="0" w:tplc="17C8C144">
      <w:start w:val="1"/>
      <w:numFmt w:val="lowerRoman"/>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6">
    <w:nsid w:val="18E70597"/>
    <w:multiLevelType w:val="hybridMultilevel"/>
    <w:tmpl w:val="227C5FB8"/>
    <w:lvl w:ilvl="0" w:tplc="17C8C144">
      <w:start w:val="1"/>
      <w:numFmt w:val="lowerRoman"/>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7">
    <w:nsid w:val="2CBD1D5C"/>
    <w:multiLevelType w:val="multilevel"/>
    <w:tmpl w:val="FDD45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5C87E47"/>
    <w:multiLevelType w:val="hybridMultilevel"/>
    <w:tmpl w:val="6108FAD6"/>
    <w:lvl w:ilvl="0" w:tplc="17C8C144">
      <w:start w:val="1"/>
      <w:numFmt w:val="lowerRoman"/>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nsid w:val="487D2923"/>
    <w:multiLevelType w:val="hybridMultilevel"/>
    <w:tmpl w:val="CC1E3844"/>
    <w:lvl w:ilvl="0" w:tplc="17C8C144">
      <w:start w:val="1"/>
      <w:numFmt w:val="lowerRoman"/>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0">
    <w:nsid w:val="51033930"/>
    <w:multiLevelType w:val="hybridMultilevel"/>
    <w:tmpl w:val="1256CC70"/>
    <w:lvl w:ilvl="0" w:tplc="FE406842">
      <w:start w:val="1"/>
      <w:numFmt w:val="low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
    <w:nsid w:val="51DD6083"/>
    <w:multiLevelType w:val="multilevel"/>
    <w:tmpl w:val="AD76F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14D1933"/>
    <w:multiLevelType w:val="hybridMultilevel"/>
    <w:tmpl w:val="CFD0EF84"/>
    <w:lvl w:ilvl="0" w:tplc="17C8C144">
      <w:start w:val="1"/>
      <w:numFmt w:val="lowerRoman"/>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3">
    <w:nsid w:val="64F970E7"/>
    <w:multiLevelType w:val="multilevel"/>
    <w:tmpl w:val="4990A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698312E"/>
    <w:multiLevelType w:val="multilevel"/>
    <w:tmpl w:val="C3144AC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72836D5"/>
    <w:multiLevelType w:val="hybridMultilevel"/>
    <w:tmpl w:val="28B29FC4"/>
    <w:lvl w:ilvl="0" w:tplc="1DB02F5C">
      <w:start w:val="9"/>
      <w:numFmt w:val="lowerRoman"/>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67F03DF9"/>
    <w:multiLevelType w:val="hybridMultilevel"/>
    <w:tmpl w:val="98D6D84A"/>
    <w:lvl w:ilvl="0" w:tplc="17C8C144">
      <w:start w:val="1"/>
      <w:numFmt w:val="lowerRoman"/>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7">
    <w:nsid w:val="7BBE6E39"/>
    <w:multiLevelType w:val="multilevel"/>
    <w:tmpl w:val="C1380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E2A6DF6"/>
    <w:multiLevelType w:val="multilevel"/>
    <w:tmpl w:val="66E49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7"/>
  </w:num>
  <w:num w:numId="3">
    <w:abstractNumId w:val="0"/>
  </w:num>
  <w:num w:numId="4">
    <w:abstractNumId w:val="13"/>
  </w:num>
  <w:num w:numId="5">
    <w:abstractNumId w:val="1"/>
  </w:num>
  <w:num w:numId="6">
    <w:abstractNumId w:val="18"/>
  </w:num>
  <w:num w:numId="7">
    <w:abstractNumId w:val="11"/>
  </w:num>
  <w:num w:numId="8">
    <w:abstractNumId w:val="5"/>
  </w:num>
  <w:num w:numId="9">
    <w:abstractNumId w:val="16"/>
  </w:num>
  <w:num w:numId="10">
    <w:abstractNumId w:val="6"/>
  </w:num>
  <w:num w:numId="11">
    <w:abstractNumId w:val="4"/>
  </w:num>
  <w:num w:numId="12">
    <w:abstractNumId w:val="9"/>
  </w:num>
  <w:num w:numId="13">
    <w:abstractNumId w:val="3"/>
  </w:num>
  <w:num w:numId="14">
    <w:abstractNumId w:val="15"/>
  </w:num>
  <w:num w:numId="15">
    <w:abstractNumId w:val="12"/>
  </w:num>
  <w:num w:numId="16">
    <w:abstractNumId w:val="10"/>
  </w:num>
  <w:num w:numId="17">
    <w:abstractNumId w:val="8"/>
  </w:num>
  <w:num w:numId="18">
    <w:abstractNumId w:val="2"/>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772"/>
    <w:rsid w:val="000E5720"/>
    <w:rsid w:val="001031EB"/>
    <w:rsid w:val="00113FB4"/>
    <w:rsid w:val="00157B11"/>
    <w:rsid w:val="001808E4"/>
    <w:rsid w:val="00264D55"/>
    <w:rsid w:val="00272DF7"/>
    <w:rsid w:val="00295705"/>
    <w:rsid w:val="002A0F96"/>
    <w:rsid w:val="002B7227"/>
    <w:rsid w:val="002E3754"/>
    <w:rsid w:val="00365523"/>
    <w:rsid w:val="003D6BB9"/>
    <w:rsid w:val="00455711"/>
    <w:rsid w:val="00466D56"/>
    <w:rsid w:val="004C2CB6"/>
    <w:rsid w:val="004C700A"/>
    <w:rsid w:val="004D3CC6"/>
    <w:rsid w:val="005B06AA"/>
    <w:rsid w:val="005F3E76"/>
    <w:rsid w:val="00625094"/>
    <w:rsid w:val="006933B8"/>
    <w:rsid w:val="006D6711"/>
    <w:rsid w:val="006F727D"/>
    <w:rsid w:val="00726AB0"/>
    <w:rsid w:val="00774356"/>
    <w:rsid w:val="00784E4D"/>
    <w:rsid w:val="007C258A"/>
    <w:rsid w:val="007D0669"/>
    <w:rsid w:val="008222E6"/>
    <w:rsid w:val="008C5B69"/>
    <w:rsid w:val="008F4277"/>
    <w:rsid w:val="009C6772"/>
    <w:rsid w:val="00A75378"/>
    <w:rsid w:val="00B706F8"/>
    <w:rsid w:val="00C32ECF"/>
    <w:rsid w:val="00C850BD"/>
    <w:rsid w:val="00D07666"/>
    <w:rsid w:val="00DD4EBB"/>
    <w:rsid w:val="00E03F60"/>
    <w:rsid w:val="00E520C5"/>
    <w:rsid w:val="00EE3174"/>
    <w:rsid w:val="00F124CD"/>
    <w:rsid w:val="00F447D1"/>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161429-AC27-4B07-AD4A-8A1ADDB79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DD4EBB"/>
    <w:pPr>
      <w:spacing w:before="100" w:beforeAutospacing="1" w:after="100" w:afterAutospacing="1" w:line="240" w:lineRule="auto"/>
      <w:outlineLvl w:val="2"/>
    </w:pPr>
    <w:rPr>
      <w:rFonts w:ascii="Times New Roman" w:eastAsia="Times New Roman" w:hAnsi="Times New Roman" w:cs="Times New Roman"/>
      <w:b/>
      <w:bCs/>
      <w:sz w:val="27"/>
      <w:szCs w:val="27"/>
      <w:lang w:eastAsia="en-S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DD4EBB"/>
    <w:rPr>
      <w:rFonts w:ascii="Times New Roman" w:eastAsia="Times New Roman" w:hAnsi="Times New Roman" w:cs="Times New Roman"/>
      <w:b/>
      <w:bCs/>
      <w:sz w:val="27"/>
      <w:szCs w:val="27"/>
      <w:lang w:eastAsia="en-SG"/>
    </w:rPr>
  </w:style>
  <w:style w:type="paragraph" w:styleId="NormalWeb">
    <w:name w:val="Normal (Web)"/>
    <w:basedOn w:val="Normal"/>
    <w:uiPriority w:val="99"/>
    <w:semiHidden/>
    <w:unhideWhenUsed/>
    <w:rsid w:val="00DD4EBB"/>
    <w:pPr>
      <w:spacing w:before="100" w:beforeAutospacing="1" w:after="100" w:afterAutospacing="1" w:line="240" w:lineRule="auto"/>
    </w:pPr>
    <w:rPr>
      <w:rFonts w:ascii="Times New Roman" w:eastAsia="Times New Roman" w:hAnsi="Times New Roman" w:cs="Times New Roman"/>
      <w:sz w:val="24"/>
      <w:szCs w:val="24"/>
      <w:lang w:eastAsia="en-SG"/>
    </w:rPr>
  </w:style>
  <w:style w:type="character" w:styleId="Strong">
    <w:name w:val="Strong"/>
    <w:basedOn w:val="DefaultParagraphFont"/>
    <w:uiPriority w:val="22"/>
    <w:qFormat/>
    <w:rsid w:val="00DD4EBB"/>
    <w:rPr>
      <w:b/>
      <w:bCs/>
    </w:rPr>
  </w:style>
  <w:style w:type="character" w:styleId="Emphasis">
    <w:name w:val="Emphasis"/>
    <w:basedOn w:val="DefaultParagraphFont"/>
    <w:uiPriority w:val="20"/>
    <w:qFormat/>
    <w:rsid w:val="00DD4EBB"/>
    <w:rPr>
      <w:i/>
      <w:iCs/>
    </w:rPr>
  </w:style>
  <w:style w:type="paragraph" w:styleId="ListParagraph">
    <w:name w:val="List Paragraph"/>
    <w:basedOn w:val="Normal"/>
    <w:uiPriority w:val="34"/>
    <w:qFormat/>
    <w:rsid w:val="008F4277"/>
    <w:pPr>
      <w:ind w:left="720"/>
      <w:contextualSpacing/>
    </w:pPr>
  </w:style>
  <w:style w:type="paragraph" w:styleId="Header">
    <w:name w:val="header"/>
    <w:basedOn w:val="Normal"/>
    <w:link w:val="HeaderChar"/>
    <w:uiPriority w:val="99"/>
    <w:unhideWhenUsed/>
    <w:rsid w:val="00EE3174"/>
    <w:pPr>
      <w:tabs>
        <w:tab w:val="center" w:pos="4513"/>
        <w:tab w:val="right" w:pos="9026"/>
      </w:tabs>
      <w:spacing w:after="0" w:line="240" w:lineRule="auto"/>
    </w:pPr>
  </w:style>
  <w:style w:type="character" w:customStyle="1" w:styleId="HeaderChar">
    <w:name w:val="Header Char"/>
    <w:basedOn w:val="DefaultParagraphFont"/>
    <w:link w:val="Header"/>
    <w:uiPriority w:val="99"/>
    <w:rsid w:val="00EE3174"/>
  </w:style>
  <w:style w:type="paragraph" w:styleId="Footer">
    <w:name w:val="footer"/>
    <w:basedOn w:val="Normal"/>
    <w:link w:val="FooterChar"/>
    <w:uiPriority w:val="99"/>
    <w:unhideWhenUsed/>
    <w:rsid w:val="00EE3174"/>
    <w:pPr>
      <w:tabs>
        <w:tab w:val="center" w:pos="4513"/>
        <w:tab w:val="right" w:pos="9026"/>
      </w:tabs>
      <w:spacing w:after="0" w:line="240" w:lineRule="auto"/>
    </w:pPr>
  </w:style>
  <w:style w:type="character" w:customStyle="1" w:styleId="FooterChar">
    <w:name w:val="Footer Char"/>
    <w:basedOn w:val="DefaultParagraphFont"/>
    <w:link w:val="Footer"/>
    <w:uiPriority w:val="99"/>
    <w:rsid w:val="00EE31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86012">
      <w:bodyDiv w:val="1"/>
      <w:marLeft w:val="0"/>
      <w:marRight w:val="0"/>
      <w:marTop w:val="0"/>
      <w:marBottom w:val="0"/>
      <w:divBdr>
        <w:top w:val="none" w:sz="0" w:space="0" w:color="auto"/>
        <w:left w:val="none" w:sz="0" w:space="0" w:color="auto"/>
        <w:bottom w:val="none" w:sz="0" w:space="0" w:color="auto"/>
        <w:right w:val="none" w:sz="0" w:space="0" w:color="auto"/>
      </w:divBdr>
    </w:div>
    <w:div w:id="1330714575">
      <w:bodyDiv w:val="1"/>
      <w:marLeft w:val="0"/>
      <w:marRight w:val="0"/>
      <w:marTop w:val="0"/>
      <w:marBottom w:val="0"/>
      <w:divBdr>
        <w:top w:val="none" w:sz="0" w:space="0" w:color="auto"/>
        <w:left w:val="none" w:sz="0" w:space="0" w:color="auto"/>
        <w:bottom w:val="none" w:sz="0" w:space="0" w:color="auto"/>
        <w:right w:val="none" w:sz="0" w:space="0" w:color="auto"/>
      </w:divBdr>
      <w:divsChild>
        <w:div w:id="85614323">
          <w:marLeft w:val="0"/>
          <w:marRight w:val="0"/>
          <w:marTop w:val="0"/>
          <w:marBottom w:val="0"/>
          <w:divBdr>
            <w:top w:val="none" w:sz="0" w:space="0" w:color="auto"/>
            <w:left w:val="none" w:sz="0" w:space="0" w:color="auto"/>
            <w:bottom w:val="none" w:sz="0" w:space="0" w:color="auto"/>
            <w:right w:val="none" w:sz="0" w:space="0" w:color="auto"/>
          </w:divBdr>
          <w:divsChild>
            <w:div w:id="1757945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289</TotalTime>
  <Pages>4</Pages>
  <Words>861</Words>
  <Characters>4910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 Kota</dc:creator>
  <cp:keywords/>
  <dc:description/>
  <cp:lastModifiedBy>HP</cp:lastModifiedBy>
  <cp:revision>43</cp:revision>
  <dcterms:created xsi:type="dcterms:W3CDTF">2025-08-09T17:22:00Z</dcterms:created>
  <dcterms:modified xsi:type="dcterms:W3CDTF">2025-11-17T13:52:00Z</dcterms:modified>
</cp:coreProperties>
</file>